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E3" w:rsidRDefault="006979E3" w:rsidP="006979E3">
      <w:pPr>
        <w:jc w:val="center"/>
        <w:rPr>
          <w:rFonts w:ascii="Liberation Serif" w:hAnsi="Liberation Serif"/>
          <w:b/>
          <w:sz w:val="28"/>
          <w:szCs w:val="28"/>
        </w:rPr>
      </w:pPr>
      <w:r w:rsidRPr="00D353B9">
        <w:rPr>
          <w:rFonts w:ascii="Liberation Serif" w:hAnsi="Liberation Serif"/>
          <w:b/>
          <w:sz w:val="28"/>
          <w:szCs w:val="28"/>
        </w:rPr>
        <w:t>Муниципальные  практики  в  сфере  развития  конкуренции в муниципальном образовании «Каменский городской  округ»</w:t>
      </w:r>
    </w:p>
    <w:p w:rsidR="00B17531" w:rsidRPr="006979E3" w:rsidRDefault="00B17531" w:rsidP="006979E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За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6979E3" w:rsidTr="00893D32">
        <w:tc>
          <w:tcPr>
            <w:tcW w:w="9571" w:type="dxa"/>
            <w:gridSpan w:val="2"/>
          </w:tcPr>
          <w:p w:rsidR="006979E3" w:rsidRDefault="006979E3" w:rsidP="006979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6979E3" w:rsidRPr="00CF5B6F" w:rsidRDefault="006979E3" w:rsidP="006979E3">
            <w:pPr>
              <w:jc w:val="center"/>
              <w:rPr>
                <w:rFonts w:ascii="Liberation Serif" w:hAnsi="Liberation Serif"/>
                <w:b/>
                <w:i/>
                <w:sz w:val="32"/>
                <w:szCs w:val="32"/>
              </w:rPr>
            </w:pPr>
            <w:r w:rsidRPr="00CF5B6F">
              <w:rPr>
                <w:rFonts w:ascii="Liberation Serif" w:hAnsi="Liberation Serif"/>
                <w:b/>
                <w:i/>
                <w:sz w:val="32"/>
                <w:szCs w:val="32"/>
              </w:rPr>
              <w:t>Рынок  реализации сельскохозяйственной  продукции</w:t>
            </w:r>
          </w:p>
          <w:p w:rsidR="006979E3" w:rsidRPr="006979E3" w:rsidRDefault="006979E3" w:rsidP="006979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979E3" w:rsidTr="006979E3">
        <w:tc>
          <w:tcPr>
            <w:tcW w:w="3510" w:type="dxa"/>
          </w:tcPr>
          <w:p w:rsidR="006979E3" w:rsidRPr="00126C8B" w:rsidRDefault="007318A0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  <w:r w:rsidR="006979E3" w:rsidRPr="00126C8B">
              <w:rPr>
                <w:rFonts w:ascii="Liberation Serif" w:hAnsi="Liberation Serif"/>
                <w:b/>
                <w:sz w:val="28"/>
                <w:szCs w:val="28"/>
              </w:rPr>
              <w:t>Наименование лучшей практики по содействию развитию конкуренции</w:t>
            </w:r>
          </w:p>
        </w:tc>
        <w:tc>
          <w:tcPr>
            <w:tcW w:w="6061" w:type="dxa"/>
          </w:tcPr>
          <w:p w:rsidR="006979E3" w:rsidRPr="00126C8B" w:rsidRDefault="006979E3" w:rsidP="0078085D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126C8B">
              <w:rPr>
                <w:rFonts w:ascii="Liberation Serif" w:hAnsi="Liberation Serif"/>
                <w:b/>
                <w:sz w:val="28"/>
                <w:szCs w:val="28"/>
              </w:rPr>
              <w:t>Предоставление  субсидий на возмещение затрат, субъектам малого и среднего предпринимательства</w:t>
            </w:r>
            <w:r w:rsidR="007F7A70" w:rsidRPr="00126C8B">
              <w:rPr>
                <w:rFonts w:ascii="Liberation Serif" w:hAnsi="Liberation Serif"/>
                <w:b/>
                <w:sz w:val="28"/>
                <w:szCs w:val="28"/>
              </w:rPr>
              <w:t xml:space="preserve"> (далее</w:t>
            </w:r>
            <w:r w:rsidR="00CF5B6F">
              <w:rPr>
                <w:rFonts w:ascii="Liberation Serif" w:hAnsi="Liberation Serif"/>
                <w:b/>
                <w:sz w:val="28"/>
                <w:szCs w:val="28"/>
              </w:rPr>
              <w:t xml:space="preserve"> -</w:t>
            </w:r>
            <w:r w:rsidR="007F7A70" w:rsidRPr="00126C8B">
              <w:rPr>
                <w:rFonts w:ascii="Liberation Serif" w:hAnsi="Liberation Serif"/>
                <w:b/>
                <w:sz w:val="28"/>
                <w:szCs w:val="28"/>
              </w:rPr>
              <w:t xml:space="preserve"> МСП)</w:t>
            </w:r>
            <w:r w:rsidRPr="00126C8B">
              <w:rPr>
                <w:rFonts w:ascii="Liberation Serif" w:hAnsi="Liberation Serif"/>
                <w:b/>
                <w:sz w:val="28"/>
                <w:szCs w:val="28"/>
              </w:rPr>
              <w:t>, осуществляющих сельскохозяйственную деятельность на территории Каменского городского округа</w:t>
            </w:r>
          </w:p>
        </w:tc>
      </w:tr>
      <w:tr w:rsidR="006979E3" w:rsidTr="006979E3">
        <w:tc>
          <w:tcPr>
            <w:tcW w:w="3510" w:type="dxa"/>
          </w:tcPr>
          <w:p w:rsidR="006979E3" w:rsidRDefault="006979E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Краткое описание</w:t>
            </w:r>
            <w:r w:rsidR="00291B35">
              <w:rPr>
                <w:rFonts w:ascii="Liberation Serif" w:hAnsi="Liberation Serif"/>
                <w:sz w:val="28"/>
                <w:szCs w:val="28"/>
              </w:rPr>
              <w:t xml:space="preserve"> успешной  практики</w:t>
            </w:r>
          </w:p>
        </w:tc>
        <w:tc>
          <w:tcPr>
            <w:tcW w:w="6061" w:type="dxa"/>
          </w:tcPr>
          <w:p w:rsidR="006979E3" w:rsidRDefault="0078085D" w:rsidP="0078085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 xml:space="preserve">В целях благоприятных условий для развития малого и среднего предпринимательства, в том числе приоритетных для района сферах, способствующих занятости и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самозанятости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 населения, в соответствии с  муниципальной программой «Содействие развитию малого и среднего предпринимательства, поддержка    сельского в Каменском городском округе  до 2026 года» (постановление № 1633 от 13.11.2020)  и Порядком предоставления субсидий  на возмещение субсидий на возмещение затрат, связанных с исполнением требований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противопожарной  безопасности, приобретение оборудования в целях создания и (или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)р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азвития либо модерниза</w:t>
            </w:r>
            <w:r w:rsidR="007F7A70">
              <w:rPr>
                <w:rFonts w:ascii="Liberation Serif" w:hAnsi="Liberation Serif"/>
                <w:sz w:val="28"/>
                <w:szCs w:val="28"/>
              </w:rPr>
              <w:t>ции производства товаров (работ, услуг) субъектами МСП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Каменского городского округа  предоставляются субсидии за счет средств местного бюджета</w:t>
            </w:r>
            <w:r w:rsidR="007F7A70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7F7A70">
              <w:rPr>
                <w:rFonts w:ascii="Liberation Serif" w:hAnsi="Liberation Serif"/>
                <w:sz w:val="28"/>
                <w:szCs w:val="28"/>
              </w:rPr>
              <w:t>Субсидии предоставляются на возмещение затрат, связанных:</w:t>
            </w:r>
          </w:p>
          <w:p w:rsidR="007F7A70" w:rsidRDefault="007F7A70" w:rsidP="0078085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с исполнением требований противопожарной безопасности;</w:t>
            </w:r>
          </w:p>
          <w:p w:rsidR="007F7A70" w:rsidRDefault="007F7A70" w:rsidP="0078085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с приобретением оборудования либо модернизации  производства товаров (работ,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услуг).</w:t>
            </w:r>
          </w:p>
          <w:p w:rsidR="007F7A70" w:rsidRDefault="007F7A70" w:rsidP="0078085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Решение  о предоставлении  субсидий принимает комиссия по отбору заявок субъектов МСП на оказании  поддержки в Каменском городском округе</w:t>
            </w:r>
          </w:p>
          <w:p w:rsidR="007F7A70" w:rsidRDefault="007F7A70" w:rsidP="0078085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979E3" w:rsidTr="006979E3">
        <w:tc>
          <w:tcPr>
            <w:tcW w:w="3510" w:type="dxa"/>
          </w:tcPr>
          <w:p w:rsidR="006979E3" w:rsidRDefault="007F7A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Ресурсы, привлеченные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для   ее  реализации</w:t>
            </w:r>
          </w:p>
        </w:tc>
        <w:tc>
          <w:tcPr>
            <w:tcW w:w="6061" w:type="dxa"/>
          </w:tcPr>
          <w:p w:rsidR="006979E3" w:rsidRDefault="00D6639F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Предоставление субсидий в форме субсидии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победителям  отбора – конкурса  осуществляется  за  счет  местного  бюджета  в  соответствии  с Решением  Думы  городского округа на текущий финансовый год и плановый период в пределах утвержденных  бюджетных  ассигнований  и лимитов  бюджетных  обязательств на указанные цели</w:t>
            </w:r>
          </w:p>
        </w:tc>
      </w:tr>
      <w:tr w:rsidR="006979E3" w:rsidTr="006979E3">
        <w:tc>
          <w:tcPr>
            <w:tcW w:w="3510" w:type="dxa"/>
          </w:tcPr>
          <w:p w:rsidR="006979E3" w:rsidRDefault="00D6639F" w:rsidP="008427A1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Описание результата</w:t>
            </w:r>
          </w:p>
        </w:tc>
        <w:tc>
          <w:tcPr>
            <w:tcW w:w="6061" w:type="dxa"/>
          </w:tcPr>
          <w:p w:rsidR="006979E3" w:rsidRDefault="00635F0F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 агропромышленной отрасли  увеличиваются посевные площади, растет  объем  сельскохозяйственного производства, сохраняются  рабочие места.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Сельскохозяйственные  предприятия  в рамках муниципальной программы в 20</w:t>
            </w:r>
            <w:r w:rsidR="008427A1">
              <w:rPr>
                <w:rFonts w:ascii="Liberation Serif" w:hAnsi="Liberation Serif"/>
                <w:sz w:val="28"/>
                <w:szCs w:val="28"/>
              </w:rPr>
              <w:t xml:space="preserve">20 году получили   субсидии </w:t>
            </w:r>
            <w:r w:rsidR="00C158FE">
              <w:rPr>
                <w:rFonts w:ascii="Liberation Serif" w:hAnsi="Liberation Serif"/>
                <w:sz w:val="28"/>
                <w:szCs w:val="28"/>
              </w:rPr>
              <w:t xml:space="preserve"> из местного бюджета в сумме 90</w:t>
            </w:r>
            <w:r w:rsidR="008427A1">
              <w:rPr>
                <w:rFonts w:ascii="Liberation Serif" w:hAnsi="Liberation Serif"/>
                <w:sz w:val="28"/>
                <w:szCs w:val="28"/>
              </w:rPr>
              <w:t xml:space="preserve">,0 тыс. руб. на исполнение требований противопожарной безопасности,  из федерального  и  областного бюджета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19 крестьянско-фермерских хозяйств и 1 сельскохозяйственный коопер</w:t>
            </w:r>
            <w:r w:rsidR="008427A1">
              <w:rPr>
                <w:rFonts w:ascii="Liberation Serif" w:hAnsi="Liberation Serif"/>
                <w:sz w:val="28"/>
                <w:szCs w:val="28"/>
              </w:rPr>
              <w:t xml:space="preserve">атив получили субсидии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на сумму более 20,8 млн. руб.</w:t>
            </w:r>
            <w:r w:rsidR="008427A1">
              <w:rPr>
                <w:rFonts w:ascii="Liberation Serif" w:hAnsi="Liberation Serif"/>
                <w:sz w:val="28"/>
                <w:szCs w:val="28"/>
              </w:rPr>
              <w:t xml:space="preserve">  Получатели </w:t>
            </w:r>
            <w:r w:rsidR="003B219D">
              <w:rPr>
                <w:rFonts w:ascii="Liberation Serif" w:hAnsi="Liberation Serif"/>
                <w:sz w:val="28"/>
                <w:szCs w:val="28"/>
              </w:rPr>
              <w:t xml:space="preserve">  субсидии</w:t>
            </w:r>
            <w:r w:rsidR="008427A1">
              <w:rPr>
                <w:rFonts w:ascii="Liberation Serif" w:hAnsi="Liberation Serif"/>
                <w:sz w:val="28"/>
                <w:szCs w:val="28"/>
              </w:rPr>
              <w:t xml:space="preserve">  не имеют задолженности</w:t>
            </w:r>
            <w:r w:rsidR="003B219D">
              <w:rPr>
                <w:rFonts w:ascii="Liberation Serif" w:hAnsi="Liberation Serif"/>
                <w:sz w:val="28"/>
                <w:szCs w:val="28"/>
              </w:rPr>
              <w:t xml:space="preserve">   </w:t>
            </w:r>
            <w:r w:rsidR="008427A1">
              <w:rPr>
                <w:rFonts w:ascii="Liberation Serif" w:hAnsi="Liberation Serif"/>
                <w:sz w:val="28"/>
                <w:szCs w:val="28"/>
              </w:rPr>
              <w:t>по</w:t>
            </w:r>
            <w:r w:rsidR="003B219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8427A1">
              <w:rPr>
                <w:rFonts w:ascii="Liberation Serif" w:hAnsi="Liberation Serif"/>
                <w:sz w:val="28"/>
                <w:szCs w:val="28"/>
              </w:rPr>
              <w:t xml:space="preserve"> налого</w:t>
            </w:r>
            <w:r w:rsidR="003B219D">
              <w:rPr>
                <w:rFonts w:ascii="Liberation Serif" w:hAnsi="Liberation Serif"/>
                <w:sz w:val="28"/>
                <w:szCs w:val="28"/>
              </w:rPr>
              <w:t xml:space="preserve">вым  платежам и </w:t>
            </w:r>
            <w:r w:rsidR="008427A1">
              <w:rPr>
                <w:rFonts w:ascii="Liberation Serif" w:hAnsi="Liberation Serif"/>
                <w:sz w:val="28"/>
                <w:szCs w:val="28"/>
              </w:rPr>
              <w:t xml:space="preserve"> во внебюджетные фонды</w:t>
            </w:r>
            <w:r w:rsidR="00826B1C"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 w:rsidR="00826B1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B219D">
              <w:rPr>
                <w:rFonts w:ascii="Liberation Serif" w:hAnsi="Liberation Serif"/>
                <w:sz w:val="28"/>
                <w:szCs w:val="28"/>
              </w:rPr>
              <w:t>Сельскохозяйственные предприятия зарегистри</w:t>
            </w:r>
            <w:r w:rsidR="008427A1">
              <w:rPr>
                <w:rFonts w:ascii="Liberation Serif" w:hAnsi="Liberation Serif"/>
                <w:sz w:val="28"/>
                <w:szCs w:val="28"/>
              </w:rPr>
              <w:t>рованы на территории района</w:t>
            </w:r>
            <w:r w:rsidR="003B219D">
              <w:rPr>
                <w:rFonts w:ascii="Liberation Serif" w:hAnsi="Liberation Serif"/>
                <w:sz w:val="28"/>
                <w:szCs w:val="28"/>
              </w:rPr>
              <w:t xml:space="preserve">, имеют в собственности или на праве долгосрочной аренды земельные участки, производственные здания или помещения разработаны </w:t>
            </w:r>
            <w:r w:rsidR="009E0689">
              <w:rPr>
                <w:rFonts w:ascii="Liberation Serif" w:hAnsi="Liberation Serif"/>
                <w:sz w:val="28"/>
                <w:szCs w:val="28"/>
              </w:rPr>
              <w:t>планы мероприятий на текущий год</w:t>
            </w:r>
          </w:p>
        </w:tc>
      </w:tr>
      <w:tr w:rsidR="006979E3" w:rsidTr="006979E3">
        <w:tc>
          <w:tcPr>
            <w:tcW w:w="3510" w:type="dxa"/>
          </w:tcPr>
          <w:p w:rsidR="006979E3" w:rsidRDefault="009E068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Значение количественного (качественного)  показателя результата</w:t>
            </w:r>
          </w:p>
        </w:tc>
        <w:tc>
          <w:tcPr>
            <w:tcW w:w="6061" w:type="dxa"/>
          </w:tcPr>
          <w:p w:rsidR="006979E3" w:rsidRDefault="00C158FE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 2020 году в результате конкурсного отбора субсидии </w:t>
            </w:r>
            <w:r w:rsidR="009E0689">
              <w:rPr>
                <w:rFonts w:ascii="Liberation Serif" w:hAnsi="Liberation Serif"/>
                <w:sz w:val="28"/>
                <w:szCs w:val="28"/>
              </w:rPr>
              <w:t xml:space="preserve"> на возмещение затрат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были предоставлены 2 субъектам МСП в размере    90тыс. рублей  из  средств местного бюджета</w:t>
            </w:r>
          </w:p>
        </w:tc>
      </w:tr>
      <w:tr w:rsidR="006979E3" w:rsidTr="006979E3">
        <w:tc>
          <w:tcPr>
            <w:tcW w:w="3510" w:type="dxa"/>
          </w:tcPr>
          <w:p w:rsidR="006979E3" w:rsidRDefault="006979E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61" w:type="dxa"/>
          </w:tcPr>
          <w:p w:rsidR="006979E3" w:rsidRDefault="006979E3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979E3" w:rsidTr="006979E3">
        <w:tc>
          <w:tcPr>
            <w:tcW w:w="3510" w:type="dxa"/>
          </w:tcPr>
          <w:p w:rsidR="006979E3" w:rsidRPr="00126C8B" w:rsidRDefault="007318A0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  <w:r w:rsidR="00C158FE" w:rsidRPr="00126C8B">
              <w:rPr>
                <w:rFonts w:ascii="Liberation Serif" w:hAnsi="Liberation Serif"/>
                <w:b/>
                <w:sz w:val="28"/>
                <w:szCs w:val="28"/>
              </w:rPr>
              <w:t>Наименование  лучшей практики по содействию развитию конкуренции</w:t>
            </w:r>
          </w:p>
        </w:tc>
        <w:tc>
          <w:tcPr>
            <w:tcW w:w="6061" w:type="dxa"/>
          </w:tcPr>
          <w:p w:rsidR="006979E3" w:rsidRPr="00126C8B" w:rsidRDefault="00CB5365" w:rsidP="00126C8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126C8B">
              <w:rPr>
                <w:rFonts w:ascii="Liberation Serif" w:hAnsi="Liberation Serif"/>
                <w:b/>
                <w:sz w:val="28"/>
                <w:szCs w:val="28"/>
              </w:rPr>
              <w:t>Проведение мероприятий  по повышению эффективности работы и стимулирования высокопроизводительного труда в агропромышленной отрасли</w:t>
            </w:r>
            <w:r w:rsidR="00CF5B6F">
              <w:rPr>
                <w:rFonts w:ascii="Liberation Serif" w:hAnsi="Liberation Serif"/>
                <w:b/>
                <w:sz w:val="28"/>
                <w:szCs w:val="28"/>
              </w:rPr>
              <w:t xml:space="preserve"> Каменского городского округа</w:t>
            </w:r>
          </w:p>
        </w:tc>
      </w:tr>
      <w:tr w:rsidR="006979E3" w:rsidTr="006979E3">
        <w:tc>
          <w:tcPr>
            <w:tcW w:w="3510" w:type="dxa"/>
          </w:tcPr>
          <w:p w:rsidR="006979E3" w:rsidRDefault="00CB5365" w:rsidP="00291B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Краткое </w:t>
            </w:r>
            <w:r w:rsidR="00291B3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описание</w:t>
            </w:r>
            <w:r w:rsidR="00291B35">
              <w:rPr>
                <w:rFonts w:ascii="Liberation Serif" w:hAnsi="Liberation Serif"/>
                <w:sz w:val="28"/>
                <w:szCs w:val="28"/>
              </w:rPr>
              <w:t xml:space="preserve"> успешной  практики</w:t>
            </w:r>
          </w:p>
        </w:tc>
        <w:tc>
          <w:tcPr>
            <w:tcW w:w="6061" w:type="dxa"/>
          </w:tcPr>
          <w:p w:rsidR="00126C8B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 xml:space="preserve">В целях реализации мероприятий по повышению эффективности работы и стимулирования 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производительности труда в агропромышленном  комплексе в рамках муниципальной программы «Содействие развитию малого и среднего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предпринимательства, поддержка сельского хозяйства в Каменском городском округе до 2026 года», постановлением  Главы городского округа от 18.12.2020 №1861 «О проведении    районных конкурсов   в отрасли агропромышленного комплекса» проведение конкурсов:</w:t>
            </w:r>
            <w:proofErr w:type="gramEnd"/>
          </w:p>
          <w:p w:rsidR="00126C8B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 «Лучший по профессии среди работников агропромышленного комплекса Каменского городского округа»;</w:t>
            </w:r>
          </w:p>
          <w:p w:rsidR="00126C8B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 Операторов машинного доения коров в Каменском городском округе;</w:t>
            </w:r>
          </w:p>
          <w:p w:rsidR="00126C8B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3. </w:t>
            </w:r>
            <w:r w:rsidR="00502E74">
              <w:rPr>
                <w:rFonts w:ascii="Liberation Serif" w:hAnsi="Liberation Serif"/>
                <w:sz w:val="28"/>
                <w:szCs w:val="28"/>
              </w:rPr>
              <w:t>По закупу молока от населения в Каменском городском округе;</w:t>
            </w:r>
          </w:p>
          <w:p w:rsidR="00502E74" w:rsidRDefault="00502E74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 Работников отрасли животноводства в Каменском городском округе;</w:t>
            </w:r>
          </w:p>
          <w:p w:rsidR="00502E74" w:rsidRDefault="00502E74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 На лучшее личное подсобное хозяйство в Каменском городском округе.</w:t>
            </w:r>
          </w:p>
          <w:p w:rsidR="00502E74" w:rsidRDefault="00502E74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В конкурсах участвуют работники агропромышленного </w:t>
            </w:r>
            <w:r w:rsidR="0021452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комплекса</w:t>
            </w:r>
            <w:r w:rsidR="00214524">
              <w:rPr>
                <w:rFonts w:ascii="Liberation Serif" w:hAnsi="Liberation Serif"/>
                <w:sz w:val="28"/>
                <w:szCs w:val="28"/>
              </w:rPr>
              <w:t xml:space="preserve"> и граждане, ведущие личное подсобное хозяйство.   Основными целями  конкурсов является формирование положительного образа крестьянина - труженика, популяризация опыта рационального использования земли, умелого применения новых технологий, совершенствование  профессионального мастерства</w:t>
            </w:r>
            <w:r w:rsidR="00D60D51">
              <w:rPr>
                <w:rFonts w:ascii="Liberation Serif" w:hAnsi="Liberation Serif"/>
                <w:sz w:val="28"/>
                <w:szCs w:val="28"/>
              </w:rPr>
              <w:t>, повышение эффективности работы и стимулирования высокопроизводительного труда в агропромышленной отрасли</w:t>
            </w:r>
          </w:p>
        </w:tc>
      </w:tr>
      <w:tr w:rsidR="006979E3" w:rsidTr="006979E3">
        <w:tc>
          <w:tcPr>
            <w:tcW w:w="3510" w:type="dxa"/>
          </w:tcPr>
          <w:p w:rsidR="006979E3" w:rsidRDefault="00502E7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Ресурсы, привлеченные для ее реализации</w:t>
            </w:r>
          </w:p>
        </w:tc>
        <w:tc>
          <w:tcPr>
            <w:tcW w:w="6061" w:type="dxa"/>
          </w:tcPr>
          <w:p w:rsidR="006979E3" w:rsidRDefault="00214524" w:rsidP="00CF5B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Финансирование  осуществляется  за счет средств  муниципальной  программы </w:t>
            </w:r>
            <w:r w:rsidR="00D60D51">
              <w:rPr>
                <w:rFonts w:ascii="Liberation Serif" w:hAnsi="Liberation Serif"/>
                <w:sz w:val="28"/>
                <w:szCs w:val="28"/>
              </w:rPr>
              <w:t xml:space="preserve"> «Содействие развитию малого и среднего предпринимательства,  поддержка  сельского хозяйства  до 2026  года  в Каменском городском округе»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>, в рамках мероприятия  по повышению эффективности работы и стимулирования  высокопроизводительного труда в агроп</w:t>
            </w:r>
            <w:r w:rsidR="00CF5B6F">
              <w:rPr>
                <w:rFonts w:ascii="Liberation Serif" w:hAnsi="Liberation Serif"/>
                <w:sz w:val="28"/>
                <w:szCs w:val="28"/>
              </w:rPr>
              <w:t>ромышленной отрасли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502E74" w:rsidTr="006979E3">
        <w:tc>
          <w:tcPr>
            <w:tcW w:w="3510" w:type="dxa"/>
          </w:tcPr>
          <w:p w:rsidR="00502E74" w:rsidRDefault="00D60D5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Описание  результата</w:t>
            </w:r>
          </w:p>
        </w:tc>
        <w:tc>
          <w:tcPr>
            <w:tcW w:w="6061" w:type="dxa"/>
          </w:tcPr>
          <w:p w:rsidR="00502E74" w:rsidRDefault="00D353B9" w:rsidP="00CF5B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городском округе  создано 50 крестьянско-фермерских хозяйств,  14 сельскохозяйственных предприятий</w:t>
            </w:r>
            <w:r w:rsidR="00CF5B6F">
              <w:rPr>
                <w:rFonts w:ascii="Liberation Serif" w:hAnsi="Liberation Serif"/>
                <w:sz w:val="28"/>
                <w:szCs w:val="28"/>
              </w:rPr>
              <w:t xml:space="preserve">  малого бизнеса, 2 индивидуальных предпринимателя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осуществляют закуп молока у населения</w:t>
            </w:r>
            <w:r w:rsidR="00CF5B6F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D60D51">
              <w:rPr>
                <w:rFonts w:ascii="Liberation Serif" w:hAnsi="Liberation Serif"/>
                <w:sz w:val="28"/>
                <w:szCs w:val="28"/>
              </w:rPr>
              <w:t xml:space="preserve">Результатом  является  увеличение  количества </w:t>
            </w:r>
            <w:r w:rsidR="00D60D51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участников  конкурсов, повышение престижа профессий в сельскохозяйственной сфере, качества производимой продукции, формируется конкуренция между участниками рынка, появляется возможность 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>повышения уровня теоретических  знаний, использование опыта работы победителей конкурсов</w:t>
            </w:r>
            <w:r w:rsidR="002C22C6">
              <w:rPr>
                <w:rFonts w:ascii="Liberation Serif" w:hAnsi="Liberation Serif"/>
                <w:sz w:val="28"/>
                <w:szCs w:val="28"/>
              </w:rPr>
              <w:t xml:space="preserve"> и создание новых рабочих мест на селе и снижения социальной напряженности на селе</w:t>
            </w:r>
          </w:p>
        </w:tc>
      </w:tr>
      <w:tr w:rsidR="00502E74" w:rsidTr="006979E3">
        <w:tc>
          <w:tcPr>
            <w:tcW w:w="3510" w:type="dxa"/>
          </w:tcPr>
          <w:p w:rsidR="00502E74" w:rsidRDefault="00E3592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Значение количественного  (качественного) показателя результата</w:t>
            </w:r>
          </w:p>
        </w:tc>
        <w:tc>
          <w:tcPr>
            <w:tcW w:w="6061" w:type="dxa"/>
          </w:tcPr>
          <w:p w:rsidR="00502E74" w:rsidRDefault="00E3592D" w:rsidP="00D353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В  2020 году из местного бюджета  на выполнение </w:t>
            </w:r>
            <w:r w:rsidR="00D353B9">
              <w:rPr>
                <w:rFonts w:ascii="Liberation Serif" w:hAnsi="Liberation Serif"/>
                <w:sz w:val="28"/>
                <w:szCs w:val="28"/>
              </w:rPr>
              <w:t xml:space="preserve"> мероприятий по повышению эффективности работы и стимулирования высокопроизводительного труда в агропромышленной отрасли выделено 180,0 тыс. рублей</w:t>
            </w:r>
          </w:p>
        </w:tc>
      </w:tr>
      <w:tr w:rsidR="00502E74" w:rsidTr="006979E3">
        <w:tc>
          <w:tcPr>
            <w:tcW w:w="3510" w:type="dxa"/>
          </w:tcPr>
          <w:p w:rsidR="00502E74" w:rsidRDefault="00502E7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61" w:type="dxa"/>
          </w:tcPr>
          <w:p w:rsidR="00502E74" w:rsidRDefault="00502E7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02E74" w:rsidTr="006979E3">
        <w:tc>
          <w:tcPr>
            <w:tcW w:w="3510" w:type="dxa"/>
          </w:tcPr>
          <w:p w:rsidR="00502E74" w:rsidRPr="00CF5B6F" w:rsidRDefault="007318A0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  <w:bookmarkStart w:id="0" w:name="_GoBack"/>
            <w:bookmarkEnd w:id="0"/>
            <w:r w:rsidR="00CF5B6F" w:rsidRPr="00CF5B6F">
              <w:rPr>
                <w:rFonts w:ascii="Liberation Serif" w:hAnsi="Liberation Serif"/>
                <w:b/>
                <w:sz w:val="28"/>
                <w:szCs w:val="28"/>
              </w:rPr>
              <w:t>Наименование лучшей практики по содействию развитию конкуренции</w:t>
            </w:r>
          </w:p>
        </w:tc>
        <w:tc>
          <w:tcPr>
            <w:tcW w:w="6061" w:type="dxa"/>
          </w:tcPr>
          <w:p w:rsidR="00502E74" w:rsidRPr="00CF5B6F" w:rsidRDefault="00CF5B6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CF5B6F">
              <w:rPr>
                <w:rFonts w:ascii="Liberation Serif" w:hAnsi="Liberation Serif"/>
                <w:b/>
                <w:sz w:val="28"/>
                <w:szCs w:val="28"/>
              </w:rPr>
              <w:t>Предоставление субъектам МСП, осуществляющих сельскохозяйственную деятельность образовательных услуг по подготовке, переподготовке, повышении квалификации  кадров в Каменском городском  округе</w:t>
            </w:r>
          </w:p>
        </w:tc>
      </w:tr>
      <w:tr w:rsidR="00CF5B6F" w:rsidTr="006979E3">
        <w:tc>
          <w:tcPr>
            <w:tcW w:w="3510" w:type="dxa"/>
          </w:tcPr>
          <w:p w:rsidR="00CF5B6F" w:rsidRPr="00291B35" w:rsidRDefault="00291B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Краткое  описание успешной  практики</w:t>
            </w:r>
          </w:p>
        </w:tc>
        <w:tc>
          <w:tcPr>
            <w:tcW w:w="6061" w:type="dxa"/>
          </w:tcPr>
          <w:p w:rsidR="00CF5B6F" w:rsidRPr="00291B35" w:rsidRDefault="00291B35" w:rsidP="00291B35">
            <w:pPr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t>В целях  развития  системы  поддержки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субъектов МСП, осуществляющих сельскохозяйственную деятельность на территории городского  округа в рамках муниципальной программы «Содействие развитию  малого и среднего  предпринимательства, поддержка  сельского хозяйства в Каменском городском  округе до 2026 года»  предоставляются образовательные услуги при взаимодействии Администрации  городского округа  с  образовательными  учреждениями</w:t>
            </w:r>
            <w:proofErr w:type="gramStart"/>
            <w:r w:rsidR="00C9776C">
              <w:rPr>
                <w:rFonts w:ascii="Liberation Serif" w:hAnsi="Liberation Serif"/>
                <w:sz w:val="28"/>
                <w:szCs w:val="28"/>
              </w:rPr>
              <w:t xml:space="preserve"> ,</w:t>
            </w:r>
            <w:proofErr w:type="gramEnd"/>
            <w:r w:rsidR="002C22C6">
              <w:rPr>
                <w:rFonts w:ascii="Liberation Serif" w:hAnsi="Liberation Serif"/>
                <w:sz w:val="28"/>
                <w:szCs w:val="28"/>
              </w:rPr>
              <w:t xml:space="preserve"> услуга  востребована сельхозпроизводителями и потребность в ней высокая.</w:t>
            </w:r>
          </w:p>
        </w:tc>
      </w:tr>
      <w:tr w:rsidR="00291B35" w:rsidTr="006979E3">
        <w:tc>
          <w:tcPr>
            <w:tcW w:w="3510" w:type="dxa"/>
          </w:tcPr>
          <w:p w:rsidR="00291B35" w:rsidRPr="00291B35" w:rsidRDefault="00291B35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t>Ресурсы, привлеченные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для  ее  реализации</w:t>
            </w:r>
          </w:p>
        </w:tc>
        <w:tc>
          <w:tcPr>
            <w:tcW w:w="6061" w:type="dxa"/>
          </w:tcPr>
          <w:p w:rsidR="00291B35" w:rsidRPr="002C22C6" w:rsidRDefault="002C22C6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Предоставление образовательных услуг субъектам МСП, осуществляющих сельскохозяйственную деятельность осуществляется из средств местного бюджета</w:t>
            </w:r>
            <w:r w:rsidR="00C9776C">
              <w:rPr>
                <w:rFonts w:ascii="Liberation Serif" w:hAnsi="Liberation Serif"/>
                <w:sz w:val="28"/>
                <w:szCs w:val="28"/>
              </w:rPr>
              <w:t xml:space="preserve"> в пределах  бюджетных  ассигнований на 2020 год</w:t>
            </w:r>
          </w:p>
        </w:tc>
      </w:tr>
      <w:tr w:rsidR="00291B35" w:rsidTr="006979E3">
        <w:tc>
          <w:tcPr>
            <w:tcW w:w="3510" w:type="dxa"/>
          </w:tcPr>
          <w:p w:rsidR="00291B35" w:rsidRPr="00291B35" w:rsidRDefault="00291B35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t>Описание  результата</w:t>
            </w:r>
          </w:p>
        </w:tc>
        <w:tc>
          <w:tcPr>
            <w:tcW w:w="6061" w:type="dxa"/>
          </w:tcPr>
          <w:p w:rsidR="00291B35" w:rsidRPr="00C9776C" w:rsidRDefault="004C560B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Администрацией городского округа заключены договоры на оказание образовательных услуг в сфере профессионального  образования с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Каменск-Уральским агропромышленным техникумом, учебно-методическим центром профсоюзов  Свердловской области</w:t>
            </w:r>
          </w:p>
        </w:tc>
      </w:tr>
      <w:tr w:rsidR="00291B35" w:rsidTr="006979E3">
        <w:tc>
          <w:tcPr>
            <w:tcW w:w="3510" w:type="dxa"/>
          </w:tcPr>
          <w:p w:rsidR="00291B35" w:rsidRPr="00291B35" w:rsidRDefault="00291B35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lastRenderedPageBreak/>
              <w:t>Значение  количественного (качественного)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91B35">
              <w:rPr>
                <w:rFonts w:ascii="Liberation Serif" w:hAnsi="Liberation Serif"/>
                <w:sz w:val="28"/>
                <w:szCs w:val="28"/>
              </w:rPr>
              <w:t>показателя результата</w:t>
            </w:r>
          </w:p>
        </w:tc>
        <w:tc>
          <w:tcPr>
            <w:tcW w:w="6061" w:type="dxa"/>
          </w:tcPr>
          <w:p w:rsidR="00291B35" w:rsidRPr="00C9776C" w:rsidRDefault="00C9776C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9776C">
              <w:rPr>
                <w:rFonts w:ascii="Liberation Serif" w:hAnsi="Liberation Serif"/>
                <w:sz w:val="28"/>
                <w:szCs w:val="28"/>
              </w:rPr>
              <w:t>Образовательные услуги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по программе профессиональной подготовке прошли 8 представителей субъектов МСП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 (тракторист-машинист сельскохозяйственного производства, водитель погрузчика и др.). При  сотрудничестве с учебно-методическим центром  профсоюзов Свердловской области </w:t>
            </w:r>
            <w:proofErr w:type="gramStart"/>
            <w:r w:rsidR="004C560B">
              <w:rPr>
                <w:rFonts w:ascii="Liberation Serif" w:hAnsi="Liberation Serif"/>
                <w:sz w:val="28"/>
                <w:szCs w:val="28"/>
              </w:rPr>
              <w:t>обучение по охране</w:t>
            </w:r>
            <w:proofErr w:type="gramEnd"/>
            <w:r w:rsidR="004C560B">
              <w:rPr>
                <w:rFonts w:ascii="Liberation Serif" w:hAnsi="Liberation Serif"/>
                <w:sz w:val="28"/>
                <w:szCs w:val="28"/>
              </w:rPr>
              <w:t xml:space="preserve"> труда с выдачей удостоверений установленного образца получили 12 субъектов МСП.  В 2020 году из средств местного бюджета выделено на эти цели 120,0 тыс. рублей</w:t>
            </w:r>
          </w:p>
        </w:tc>
      </w:tr>
    </w:tbl>
    <w:p w:rsidR="00365D21" w:rsidRPr="006979E3" w:rsidRDefault="00365D21">
      <w:pPr>
        <w:rPr>
          <w:rFonts w:ascii="Liberation Serif" w:hAnsi="Liberation Serif"/>
          <w:sz w:val="28"/>
          <w:szCs w:val="28"/>
        </w:rPr>
      </w:pPr>
    </w:p>
    <w:sectPr w:rsidR="00365D21" w:rsidRPr="0069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A2"/>
    <w:rsid w:val="00030DA2"/>
    <w:rsid w:val="00126C8B"/>
    <w:rsid w:val="00127042"/>
    <w:rsid w:val="001D0B13"/>
    <w:rsid w:val="00214524"/>
    <w:rsid w:val="00291B35"/>
    <w:rsid w:val="002C22C6"/>
    <w:rsid w:val="00365D21"/>
    <w:rsid w:val="003918B9"/>
    <w:rsid w:val="003B219D"/>
    <w:rsid w:val="004C560B"/>
    <w:rsid w:val="00502E74"/>
    <w:rsid w:val="00635F0F"/>
    <w:rsid w:val="006979E3"/>
    <w:rsid w:val="007318A0"/>
    <w:rsid w:val="0078085D"/>
    <w:rsid w:val="007F7A70"/>
    <w:rsid w:val="00826B1C"/>
    <w:rsid w:val="008427A1"/>
    <w:rsid w:val="009E0689"/>
    <w:rsid w:val="00B17531"/>
    <w:rsid w:val="00C158FE"/>
    <w:rsid w:val="00C9776C"/>
    <w:rsid w:val="00CB5365"/>
    <w:rsid w:val="00CF5B6F"/>
    <w:rsid w:val="00D353B9"/>
    <w:rsid w:val="00D60D51"/>
    <w:rsid w:val="00D6639F"/>
    <w:rsid w:val="00E3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2021-03-30T07:15:00Z</cp:lastPrinted>
  <dcterms:created xsi:type="dcterms:W3CDTF">2021-03-29T08:56:00Z</dcterms:created>
  <dcterms:modified xsi:type="dcterms:W3CDTF">2021-04-05T07:06:00Z</dcterms:modified>
</cp:coreProperties>
</file>